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A8" w:rsidRDefault="00393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bookmarkStart w:id="0" w:name="_GoBack"/>
      <w:r w:rsidR="00C90FEC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  <w:r>
        <w:rPr>
          <w:rFonts w:ascii="Times New Roman" w:hAnsi="Times New Roman" w:cs="Times New Roman"/>
          <w:b/>
          <w:sz w:val="28"/>
          <w:szCs w:val="28"/>
        </w:rPr>
        <w:t>культурно-массовых мероприятий на январь 2026г.</w:t>
      </w:r>
    </w:p>
    <w:p w:rsidR="003649A8" w:rsidRDefault="003931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Клуба </w:t>
      </w:r>
      <w:r w:rsidR="00C90FEC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олотого возраста СОГБУ «Сычёвский КЦСОН»</w:t>
      </w:r>
    </w:p>
    <w:tbl>
      <w:tblPr>
        <w:tblW w:w="154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6"/>
        <w:gridCol w:w="1897"/>
        <w:gridCol w:w="5442"/>
        <w:gridCol w:w="2797"/>
        <w:gridCol w:w="2520"/>
        <w:gridCol w:w="1883"/>
      </w:tblGrid>
      <w:tr w:rsidR="003649A8">
        <w:trPr>
          <w:trHeight w:val="598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число, месяц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20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83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3649A8">
        <w:trPr>
          <w:trHeight w:val="803"/>
        </w:trPr>
        <w:tc>
          <w:tcPr>
            <w:tcW w:w="886" w:type="dxa"/>
            <w:noWrap/>
          </w:tcPr>
          <w:p w:rsidR="003649A8" w:rsidRDefault="003931C8">
            <w:r>
              <w:t>1.</w:t>
            </w:r>
          </w:p>
        </w:tc>
        <w:tc>
          <w:tcPr>
            <w:tcW w:w="1897" w:type="dxa"/>
            <w:noWrap/>
          </w:tcPr>
          <w:p w:rsidR="003649A8" w:rsidRDefault="004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31C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649A8" w:rsidRDefault="004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442" w:type="dxa"/>
            <w:noWrap/>
          </w:tcPr>
          <w:p w:rsidR="003649A8" w:rsidRDefault="004A6570" w:rsidP="004A6570"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</w:t>
            </w:r>
            <w:r w:rsidR="003931C8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ечер отдыха «Рождественские встречи»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 w:rsidP="004A6570">
            <w:r>
              <w:t>1</w:t>
            </w:r>
            <w:r w:rsidR="004A6570">
              <w:t>4</w:t>
            </w:r>
            <w:r>
              <w:t>:00</w:t>
            </w:r>
          </w:p>
        </w:tc>
      </w:tr>
      <w:tr w:rsidR="003649A8">
        <w:trPr>
          <w:trHeight w:val="747"/>
        </w:trPr>
        <w:tc>
          <w:tcPr>
            <w:tcW w:w="886" w:type="dxa"/>
            <w:noWrap/>
          </w:tcPr>
          <w:p w:rsidR="003649A8" w:rsidRDefault="003931C8">
            <w:r>
              <w:t>2.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Pr="004A6570" w:rsidRDefault="003931C8" w:rsidP="004A6570">
            <w:pPr>
              <w:rPr>
                <w:rFonts w:cstheme="minorHAnsi"/>
              </w:rPr>
            </w:pPr>
            <w:r w:rsidRPr="004A6570">
              <w:rPr>
                <w:rFonts w:cstheme="minorHAnsi"/>
              </w:rPr>
              <w:t>1</w:t>
            </w:r>
            <w:r w:rsidR="004A6570" w:rsidRPr="004A6570">
              <w:rPr>
                <w:rFonts w:cstheme="minorHAnsi"/>
              </w:rPr>
              <w:t>4</w:t>
            </w:r>
            <w:r w:rsidRPr="004A6570">
              <w:rPr>
                <w:rFonts w:cstheme="minorHAnsi"/>
              </w:rPr>
              <w:t>:</w:t>
            </w:r>
            <w:r w:rsidR="004A6570" w:rsidRPr="004A6570">
              <w:rPr>
                <w:rFonts w:cstheme="minorHAnsi"/>
              </w:rPr>
              <w:t>00</w:t>
            </w:r>
          </w:p>
        </w:tc>
      </w:tr>
      <w:tr w:rsidR="003649A8">
        <w:trPr>
          <w:trHeight w:val="1038"/>
        </w:trPr>
        <w:tc>
          <w:tcPr>
            <w:tcW w:w="886" w:type="dxa"/>
            <w:noWrap/>
          </w:tcPr>
          <w:p w:rsidR="003649A8" w:rsidRDefault="003931C8">
            <w:r>
              <w:t>3.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 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Музыкально развлекательная программа «Здравствуй  Старый Новый год»</w:t>
            </w:r>
          </w:p>
        </w:tc>
        <w:tc>
          <w:tcPr>
            <w:tcW w:w="2797" w:type="dxa"/>
            <w:noWrap/>
          </w:tcPr>
          <w:p w:rsidR="003649A8" w:rsidRDefault="003931C8"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14:00</w:t>
            </w:r>
          </w:p>
          <w:p w:rsidR="003649A8" w:rsidRDefault="003649A8"/>
        </w:tc>
      </w:tr>
      <w:tr w:rsidR="003649A8">
        <w:trPr>
          <w:trHeight w:val="450"/>
        </w:trPr>
        <w:tc>
          <w:tcPr>
            <w:tcW w:w="886" w:type="dxa"/>
            <w:noWrap/>
          </w:tcPr>
          <w:p w:rsidR="003649A8" w:rsidRDefault="003931C8">
            <w:r>
              <w:t xml:space="preserve">4. 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января 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14:00</w:t>
            </w:r>
          </w:p>
        </w:tc>
      </w:tr>
      <w:tr w:rsidR="003649A8">
        <w:trPr>
          <w:trHeight w:val="554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</w:rPr>
            </w:pPr>
            <w:r>
              <w:t>5.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Развлекательная программа: «Раз в крещенский вечерок"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14:00</w:t>
            </w:r>
          </w:p>
        </w:tc>
      </w:tr>
      <w:tr w:rsidR="003649A8">
        <w:trPr>
          <w:trHeight w:val="844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</w:t>
            </w:r>
            <w:r w:rsidR="004A6570">
              <w:t>4:00</w:t>
            </w:r>
          </w:p>
        </w:tc>
      </w:tr>
      <w:tr w:rsidR="003649A8">
        <w:trPr>
          <w:trHeight w:val="458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Музыкально- развлекательная программа « Январский изменник»</w:t>
            </w:r>
          </w:p>
          <w:p w:rsidR="003649A8" w:rsidRDefault="0036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 w:rsidP="004A6570">
            <w:r>
              <w:t>1</w:t>
            </w:r>
            <w:r w:rsidR="004A6570">
              <w:t>5</w:t>
            </w:r>
            <w:r>
              <w:t>:</w:t>
            </w:r>
            <w:r w:rsidR="004A6570">
              <w:t>0</w:t>
            </w:r>
            <w:r>
              <w:t>0</w:t>
            </w:r>
          </w:p>
        </w:tc>
      </w:tr>
      <w:tr w:rsidR="003649A8">
        <w:trPr>
          <w:trHeight w:val="291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 четверг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14:00</w:t>
            </w:r>
          </w:p>
        </w:tc>
      </w:tr>
      <w:tr w:rsidR="003649A8">
        <w:trPr>
          <w:trHeight w:val="817"/>
        </w:trPr>
        <w:tc>
          <w:tcPr>
            <w:tcW w:w="886" w:type="dxa"/>
            <w:noWrap/>
          </w:tcPr>
          <w:p w:rsidR="003649A8" w:rsidRDefault="003931C8">
            <w:r>
              <w:t>9.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  четверг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Музыкально-поэтическая встреча:</w:t>
            </w:r>
          </w:p>
          <w:p w:rsidR="003649A8" w:rsidRDefault="003931C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«Богат талантами наш край».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15:00</w:t>
            </w:r>
          </w:p>
          <w:p w:rsidR="003649A8" w:rsidRDefault="003649A8"/>
        </w:tc>
      </w:tr>
      <w:tr w:rsidR="003649A8">
        <w:trPr>
          <w:trHeight w:val="1108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</w:t>
            </w:r>
          </w:p>
        </w:tc>
        <w:tc>
          <w:tcPr>
            <w:tcW w:w="1897" w:type="dxa"/>
            <w:noWrap/>
          </w:tcPr>
          <w:p w:rsidR="003649A8" w:rsidRDefault="004A6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931C8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кружка хора «С песней по жизни»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хора Попелышко Т.Н.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</w:t>
            </w:r>
            <w:r w:rsidR="004A6570">
              <w:t>4</w:t>
            </w:r>
            <w:r>
              <w:t>:00</w:t>
            </w:r>
          </w:p>
          <w:p w:rsidR="003649A8" w:rsidRDefault="003649A8"/>
        </w:tc>
      </w:tr>
      <w:tr w:rsidR="003649A8">
        <w:trPr>
          <w:trHeight w:val="1038"/>
        </w:trPr>
        <w:tc>
          <w:tcPr>
            <w:tcW w:w="886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«Татьянин день». Исторический экскурс и общение за чаем, поздравление Татьян.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</w:t>
            </w:r>
            <w:r w:rsidR="004A6570">
              <w:t>5</w:t>
            </w:r>
            <w:r>
              <w:t>:00</w:t>
            </w:r>
          </w:p>
          <w:p w:rsidR="003649A8" w:rsidRDefault="003649A8"/>
        </w:tc>
      </w:tr>
      <w:tr w:rsidR="003649A8">
        <w:trPr>
          <w:trHeight w:val="665"/>
        </w:trPr>
        <w:tc>
          <w:tcPr>
            <w:tcW w:w="886" w:type="dxa"/>
            <w:noWrap/>
          </w:tcPr>
          <w:p w:rsidR="003649A8" w:rsidRDefault="003931C8">
            <w:r>
              <w:t>12.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кружка. Спортивная группа      «Движение жизнь»</w:t>
            </w: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14:00</w:t>
            </w:r>
          </w:p>
          <w:p w:rsidR="003649A8" w:rsidRDefault="003649A8"/>
        </w:tc>
      </w:tr>
      <w:tr w:rsidR="003649A8">
        <w:trPr>
          <w:trHeight w:val="1232"/>
        </w:trPr>
        <w:tc>
          <w:tcPr>
            <w:tcW w:w="886" w:type="dxa"/>
            <w:noWrap/>
          </w:tcPr>
          <w:p w:rsidR="003649A8" w:rsidRDefault="003931C8">
            <w:r>
              <w:t>13</w:t>
            </w:r>
          </w:p>
        </w:tc>
        <w:tc>
          <w:tcPr>
            <w:tcW w:w="18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января</w:t>
            </w:r>
          </w:p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442" w:type="dxa"/>
            <w:noWrap/>
          </w:tcPr>
          <w:p w:rsidR="003649A8" w:rsidRDefault="00393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 «80 лет со дня полного освобождения Ленинграда</w:t>
            </w:r>
          </w:p>
          <w:p w:rsidR="003649A8" w:rsidRDefault="003931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фашистской блокады»</w:t>
            </w:r>
          </w:p>
          <w:p w:rsidR="003649A8" w:rsidRDefault="003649A8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797" w:type="dxa"/>
            <w:noWrap/>
          </w:tcPr>
          <w:p w:rsidR="003649A8" w:rsidRDefault="00393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  Шумова С.А.</w:t>
            </w:r>
          </w:p>
        </w:tc>
        <w:tc>
          <w:tcPr>
            <w:tcW w:w="2520" w:type="dxa"/>
            <w:noWrap/>
          </w:tcPr>
          <w:p w:rsidR="003649A8" w:rsidRDefault="003931C8">
            <w: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луб Золотого возраста</w:t>
            </w:r>
          </w:p>
        </w:tc>
        <w:tc>
          <w:tcPr>
            <w:tcW w:w="1883" w:type="dxa"/>
            <w:noWrap/>
          </w:tcPr>
          <w:p w:rsidR="003649A8" w:rsidRDefault="003931C8">
            <w:r>
              <w:t>15:00</w:t>
            </w:r>
            <w:bookmarkEnd w:id="0"/>
          </w:p>
        </w:tc>
      </w:tr>
      <w:tr w:rsidR="003649A8">
        <w:trPr>
          <w:trHeight w:val="10080"/>
        </w:trPr>
        <w:tc>
          <w:tcPr>
            <w:tcW w:w="15425" w:type="dxa"/>
            <w:gridSpan w:val="6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</w:tc>
      </w:tr>
      <w:tr w:rsidR="003649A8">
        <w:trPr>
          <w:trHeight w:val="6996"/>
        </w:trPr>
        <w:tc>
          <w:tcPr>
            <w:tcW w:w="886" w:type="dxa"/>
            <w:noWrap/>
          </w:tcPr>
          <w:p w:rsidR="003649A8" w:rsidRDefault="003649A8"/>
        </w:tc>
        <w:tc>
          <w:tcPr>
            <w:tcW w:w="1897" w:type="dxa"/>
            <w:noWrap/>
          </w:tcPr>
          <w:p w:rsidR="003649A8" w:rsidRDefault="0036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2" w:type="dxa"/>
            <w:noWrap/>
          </w:tcPr>
          <w:p w:rsidR="003649A8" w:rsidRDefault="003649A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97" w:type="dxa"/>
            <w:noWrap/>
          </w:tcPr>
          <w:p w:rsidR="003649A8" w:rsidRDefault="00364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:rsidR="003649A8" w:rsidRDefault="003649A8"/>
        </w:tc>
        <w:tc>
          <w:tcPr>
            <w:tcW w:w="1883" w:type="dxa"/>
            <w:noWrap/>
          </w:tcPr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  <w:p w:rsidR="003649A8" w:rsidRDefault="003649A8"/>
        </w:tc>
      </w:tr>
      <w:tr w:rsidR="003649A8">
        <w:trPr>
          <w:trHeight w:val="6217"/>
        </w:trPr>
        <w:tc>
          <w:tcPr>
            <w:tcW w:w="886" w:type="dxa"/>
            <w:noWrap/>
          </w:tcPr>
          <w:p w:rsidR="003649A8" w:rsidRDefault="003649A8"/>
        </w:tc>
        <w:tc>
          <w:tcPr>
            <w:tcW w:w="14539" w:type="dxa"/>
            <w:gridSpan w:val="5"/>
            <w:noWrap/>
          </w:tcPr>
          <w:p w:rsidR="003649A8" w:rsidRDefault="003649A8"/>
        </w:tc>
      </w:tr>
    </w:tbl>
    <w:p w:rsidR="003649A8" w:rsidRDefault="003649A8"/>
    <w:sectPr w:rsidR="003649A8" w:rsidSect="003649A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4E" w:rsidRDefault="00155E4E">
      <w:pPr>
        <w:spacing w:after="0" w:line="240" w:lineRule="auto"/>
      </w:pPr>
      <w:r>
        <w:separator/>
      </w:r>
    </w:p>
  </w:endnote>
  <w:endnote w:type="continuationSeparator" w:id="1">
    <w:p w:rsidR="00155E4E" w:rsidRDefault="0015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4E" w:rsidRDefault="00155E4E">
      <w:pPr>
        <w:spacing w:after="0" w:line="240" w:lineRule="auto"/>
      </w:pPr>
      <w:r>
        <w:separator/>
      </w:r>
    </w:p>
  </w:footnote>
  <w:footnote w:type="continuationSeparator" w:id="1">
    <w:p w:rsidR="00155E4E" w:rsidRDefault="0015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9A8"/>
    <w:rsid w:val="00155E4E"/>
    <w:rsid w:val="002413CD"/>
    <w:rsid w:val="003649A8"/>
    <w:rsid w:val="003931C8"/>
    <w:rsid w:val="004A6570"/>
    <w:rsid w:val="00C9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649A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649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649A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649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649A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649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649A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649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649A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649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649A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649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649A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649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649A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649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649A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649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649A8"/>
    <w:pPr>
      <w:ind w:left="720"/>
      <w:contextualSpacing/>
    </w:pPr>
  </w:style>
  <w:style w:type="paragraph" w:styleId="a4">
    <w:name w:val="No Spacing"/>
    <w:uiPriority w:val="1"/>
    <w:qFormat/>
    <w:rsid w:val="003649A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49A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649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649A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649A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649A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649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649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649A8"/>
    <w:rPr>
      <w:i/>
    </w:rPr>
  </w:style>
  <w:style w:type="character" w:customStyle="1" w:styleId="HeaderChar">
    <w:name w:val="Header Char"/>
    <w:basedOn w:val="a0"/>
    <w:link w:val="Header"/>
    <w:uiPriority w:val="99"/>
    <w:rsid w:val="003649A8"/>
  </w:style>
  <w:style w:type="character" w:customStyle="1" w:styleId="FooterChar">
    <w:name w:val="Footer Char"/>
    <w:basedOn w:val="a0"/>
    <w:link w:val="Footer"/>
    <w:uiPriority w:val="99"/>
    <w:rsid w:val="003649A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649A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649A8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3649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649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649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64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649A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64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649A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649A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649A8"/>
    <w:rPr>
      <w:sz w:val="18"/>
    </w:rPr>
  </w:style>
  <w:style w:type="character" w:styleId="af">
    <w:name w:val="footnote reference"/>
    <w:basedOn w:val="a0"/>
    <w:uiPriority w:val="99"/>
    <w:unhideWhenUsed/>
    <w:rsid w:val="003649A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649A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649A8"/>
    <w:rPr>
      <w:sz w:val="20"/>
    </w:rPr>
  </w:style>
  <w:style w:type="character" w:styleId="af2">
    <w:name w:val="endnote reference"/>
    <w:basedOn w:val="a0"/>
    <w:uiPriority w:val="99"/>
    <w:semiHidden/>
    <w:unhideWhenUsed/>
    <w:rsid w:val="003649A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649A8"/>
    <w:pPr>
      <w:spacing w:after="57"/>
    </w:pPr>
  </w:style>
  <w:style w:type="paragraph" w:styleId="21">
    <w:name w:val="toc 2"/>
    <w:basedOn w:val="a"/>
    <w:next w:val="a"/>
    <w:uiPriority w:val="39"/>
    <w:unhideWhenUsed/>
    <w:rsid w:val="003649A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649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649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649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649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649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649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649A8"/>
    <w:pPr>
      <w:spacing w:after="57"/>
      <w:ind w:left="2268"/>
    </w:pPr>
  </w:style>
  <w:style w:type="paragraph" w:styleId="af3">
    <w:name w:val="TOC Heading"/>
    <w:uiPriority w:val="39"/>
    <w:unhideWhenUsed/>
    <w:rsid w:val="003649A8"/>
  </w:style>
  <w:style w:type="paragraph" w:styleId="af4">
    <w:name w:val="table of figures"/>
    <w:basedOn w:val="a"/>
    <w:next w:val="a"/>
    <w:uiPriority w:val="99"/>
    <w:unhideWhenUsed/>
    <w:rsid w:val="003649A8"/>
    <w:pPr>
      <w:spacing w:after="0"/>
    </w:pPr>
  </w:style>
  <w:style w:type="paragraph" w:customStyle="1" w:styleId="Header">
    <w:name w:val="Header"/>
    <w:basedOn w:val="a"/>
    <w:link w:val="af5"/>
    <w:uiPriority w:val="99"/>
    <w:unhideWhenUsed/>
    <w:rsid w:val="0036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"/>
    <w:uiPriority w:val="99"/>
    <w:rsid w:val="003649A8"/>
  </w:style>
  <w:style w:type="paragraph" w:customStyle="1" w:styleId="Footer">
    <w:name w:val="Footer"/>
    <w:basedOn w:val="a"/>
    <w:link w:val="af6"/>
    <w:uiPriority w:val="99"/>
    <w:unhideWhenUsed/>
    <w:rsid w:val="00364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"/>
    <w:uiPriority w:val="99"/>
    <w:rsid w:val="00364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Концертный зал</dc:creator>
  <cp:lastModifiedBy>админ</cp:lastModifiedBy>
  <cp:revision>6</cp:revision>
  <dcterms:created xsi:type="dcterms:W3CDTF">2026-02-19T13:55:00Z</dcterms:created>
  <dcterms:modified xsi:type="dcterms:W3CDTF">2026-02-20T07:53:00Z</dcterms:modified>
</cp:coreProperties>
</file>